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4B77D" w14:textId="77777777" w:rsidR="00B86B80" w:rsidRPr="0078504E" w:rsidRDefault="00C40BA3" w:rsidP="00A24DCC">
      <w:pPr>
        <w:jc w:val="center"/>
        <w:rPr>
          <w:b/>
        </w:rPr>
      </w:pPr>
      <w:r w:rsidRPr="0078504E">
        <w:rPr>
          <w:b/>
        </w:rPr>
        <w:t>Liaison Officers to State and Local Public Health</w:t>
      </w:r>
    </w:p>
    <w:p w14:paraId="57D4B77E" w14:textId="77777777" w:rsidR="00C40BA3" w:rsidRDefault="00C40BA3"/>
    <w:p w14:paraId="57D4B780" w14:textId="77777777" w:rsidR="00C40BA3" w:rsidRDefault="00C40BA3"/>
    <w:p w14:paraId="57D4B781" w14:textId="77777777" w:rsidR="00C40BA3" w:rsidRDefault="00C40BA3">
      <w:r>
        <w:t>ASPR Liaison Officers (LNOs) can be deployed to state and local public health offices during an incident to provide guidance and subject matter expertise on Federal public health and medical services assets.</w:t>
      </w:r>
    </w:p>
    <w:p w14:paraId="3A99C903" w14:textId="77777777" w:rsidR="0078504E" w:rsidRDefault="0078504E"/>
    <w:p w14:paraId="57D4B785" w14:textId="77777777" w:rsidR="00C40BA3" w:rsidRDefault="00A24DCC">
      <w:r>
        <w:t xml:space="preserve">At the request/consent of state/local officials, ASPR Liaison Officers (LNOs) can be deployed to state and local public health offices.  These LNOs are typically Regional Emergency Coordinators (RECs), who are ASPR’s full-time </w:t>
      </w:r>
      <w:r w:rsidRPr="00A24DCC">
        <w:t>representatives throughout th</w:t>
      </w:r>
      <w:r>
        <w:t>e country at the regional level, and have the knowledge, skills, and abilities to provide guidance and subject matter expertise on all Federal public health and medical services assets.</w:t>
      </w:r>
    </w:p>
    <w:p w14:paraId="57D4B786" w14:textId="77777777" w:rsidR="00A24DCC" w:rsidRDefault="00A24DCC"/>
    <w:p w14:paraId="57D4B787" w14:textId="77777777" w:rsidR="00A24DCC" w:rsidRDefault="00A24DCC">
      <w:r>
        <w:t>ASPR LNOs are also familiar with the overall Federal response system, and can assist state and local public health officials with understanding and navigating the Federal request process, including filling out a FEMA Resource Request Form (RRF) and ensuring it has the proper signatures and endorsem</w:t>
      </w:r>
      <w:bookmarkStart w:id="0" w:name="_GoBack"/>
      <w:bookmarkEnd w:id="0"/>
      <w:r>
        <w:t>ents.  ASPR LNOs also serve as “touchpoints” for state and local public health officials, providing two-way situational awareness during an incident on various issues, including (but not limited to) the status of healthcare facilities and the status of Federal response teams.</w:t>
      </w:r>
    </w:p>
    <w:p w14:paraId="57D4B788" w14:textId="77777777" w:rsidR="00A24DCC" w:rsidRDefault="00A24DCC"/>
    <w:p w14:paraId="57D4B789" w14:textId="77777777" w:rsidR="00A24DCC" w:rsidRDefault="00D56BEC">
      <w:r>
        <w:t>To learn more about Public Health and Medical Services Support (which is the expertise of the LNOs), please visit:</w:t>
      </w:r>
    </w:p>
    <w:p w14:paraId="57D4B78A" w14:textId="43B5088D" w:rsidR="00D56BEC" w:rsidRDefault="0078504E">
      <w:hyperlink r:id="rId8" w:history="1">
        <w:r w:rsidRPr="001678C9">
          <w:rPr>
            <w:rStyle w:val="Hyperlink"/>
          </w:rPr>
          <w:t>http://www.phe.gov/preparedness/support/medicalresponse/Pages/default.aspx#medicalservices</w:t>
        </w:r>
      </w:hyperlink>
    </w:p>
    <w:p w14:paraId="4FC7E12F" w14:textId="77777777" w:rsidR="0078504E" w:rsidRDefault="0078504E"/>
    <w:sectPr w:rsidR="0078504E" w:rsidSect="00B86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A3"/>
    <w:rsid w:val="0078504E"/>
    <w:rsid w:val="00A24DCC"/>
    <w:rsid w:val="00B86B80"/>
    <w:rsid w:val="00C40BA3"/>
    <w:rsid w:val="00D56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4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0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e.gov/preparedness/support/medicalresponse/Pages/default.aspx#medicalservic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unctional_x0020_Ares xmlns="ccecf307-0695-4acd-8b81-09eb200949fd">
      <Value>General Info</Value>
      <Value>Situational Awareness</Value>
      <Value>All hazard consultation and technical assistance and support</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Props1.xml><?xml version="1.0" encoding="utf-8"?>
<ds:datastoreItem xmlns:ds="http://schemas.openxmlformats.org/officeDocument/2006/customXml" ds:itemID="{D4CEF823-E09E-4A85-9C16-F323790E21FF}"/>
</file>

<file path=customXml/itemProps2.xml><?xml version="1.0" encoding="utf-8"?>
<ds:datastoreItem xmlns:ds="http://schemas.openxmlformats.org/officeDocument/2006/customXml" ds:itemID="{8A9F413F-4004-49A8-A0EB-9A3B4F17F1F7}"/>
</file>

<file path=customXml/itemProps3.xml><?xml version="1.0" encoding="utf-8"?>
<ds:datastoreItem xmlns:ds="http://schemas.openxmlformats.org/officeDocument/2006/customXml" ds:itemID="{73E711D6-E885-405A-9B2C-B0557ED18B17}"/>
</file>

<file path=docProps/app.xml><?xml version="1.0" encoding="utf-8"?>
<Properties xmlns="http://schemas.openxmlformats.org/officeDocument/2006/extended-properties" xmlns:vt="http://schemas.openxmlformats.org/officeDocument/2006/docPropsVTypes">
  <Template>Normal.dotm</Template>
  <TotalTime>15</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CDR Andrew J. Chen, USPHS</dc:creator>
  <cp:lastModifiedBy>Windows User</cp:lastModifiedBy>
  <cp:revision>3</cp:revision>
  <cp:lastPrinted>2015-02-11T15:37:00Z</cp:lastPrinted>
  <dcterms:created xsi:type="dcterms:W3CDTF">2014-07-15T14:00:00Z</dcterms:created>
  <dcterms:modified xsi:type="dcterms:W3CDTF">2015-02-11T15:37:00Z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2400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